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C5D" w:rsidRDefault="00F94C5D" w:rsidP="00F94C5D">
      <w:pPr>
        <w:ind w:left="-810"/>
        <w:rPr>
          <w:rFonts w:hint="cs"/>
          <w:noProof/>
          <w:rtl/>
          <w:lang w:bidi="ar-MA"/>
        </w:rPr>
      </w:pPr>
      <w:r>
        <w:rPr>
          <w:rFonts w:hint="cs"/>
          <w:noProof/>
          <w:rtl/>
        </w:rPr>
        <w:drawing>
          <wp:inline distT="0" distB="0" distL="0" distR="0" wp14:anchorId="3D6DAF4A" wp14:editId="33EA7171">
            <wp:extent cx="6858000" cy="875347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10-21_20-38-1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505" cy="875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pPr w:leftFromText="180" w:rightFromText="180" w:vertAnchor="text" w:horzAnchor="margin" w:tblpXSpec="center" w:tblpY="-1817"/>
        <w:bidiVisual/>
        <w:tblW w:w="10998" w:type="dxa"/>
        <w:tblLayout w:type="fixed"/>
        <w:tblLook w:val="04A0" w:firstRow="1" w:lastRow="0" w:firstColumn="1" w:lastColumn="0" w:noHBand="0" w:noVBand="1"/>
      </w:tblPr>
      <w:tblGrid>
        <w:gridCol w:w="702"/>
        <w:gridCol w:w="3468"/>
        <w:gridCol w:w="4770"/>
        <w:gridCol w:w="2058"/>
      </w:tblGrid>
      <w:tr w:rsidR="00F94C5D" w:rsidRPr="00935822" w:rsidTr="007174B6">
        <w:trPr>
          <w:trHeight w:val="505"/>
        </w:trPr>
        <w:tc>
          <w:tcPr>
            <w:tcW w:w="702" w:type="dxa"/>
          </w:tcPr>
          <w:p w:rsidR="00F94C5D" w:rsidRPr="006A2E2D" w:rsidRDefault="00F94C5D" w:rsidP="007174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bookmarkStart w:id="0" w:name="_GoBack"/>
          </w:p>
          <w:p w:rsidR="00F94C5D" w:rsidRPr="006A2E2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2E2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468" w:type="dxa"/>
          </w:tcPr>
          <w:p w:rsidR="00F94C5D" w:rsidRPr="006A2E2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6A2E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اسم الطالب</w:t>
            </w:r>
          </w:p>
        </w:tc>
        <w:tc>
          <w:tcPr>
            <w:tcW w:w="4770" w:type="dxa"/>
          </w:tcPr>
          <w:p w:rsidR="00F94C5D" w:rsidRPr="006A2E2D" w:rsidRDefault="00F94C5D" w:rsidP="007174B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2E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عناوين البحوث</w:t>
            </w:r>
          </w:p>
        </w:tc>
        <w:tc>
          <w:tcPr>
            <w:tcW w:w="2058" w:type="dxa"/>
          </w:tcPr>
          <w:p w:rsidR="00F94C5D" w:rsidRPr="006A2E2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A2E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المشرف</w:t>
            </w:r>
          </w:p>
        </w:tc>
      </w:tr>
      <w:bookmarkEnd w:id="0"/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أحمد حيدر أحمد هاشم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التجديد طريقة من طرق انقضاء الالتزام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م.د.اياد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سعود هاشم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احمد سجاد جبار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ابوشنه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القتل المباح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F94C5D">
        <w:trPr>
          <w:trHeight w:val="530"/>
        </w:trPr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أحمد ضياء قاسم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عقد الايجار التمويلي ( </w:t>
            </w:r>
            <w:proofErr w:type="spellStart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اللليزنغ</w:t>
            </w:r>
            <w:proofErr w:type="spellEnd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أحمد عبد الجبار خلف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تعدد الجنسية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احمد كاظم هاشم عاشور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اختلاف ادلة الاثبات بين القانون المدني والقانون الجنائي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أحمد محمد عبد الحسن هادي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المسؤولية المدنية في الخطأ الطبي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احمد مرتضى حسين جمعة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الرشوة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احمد مهيب حمزة عبود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احكام الحضانة في الشريعة والقانون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أ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مير زمان خادم عبد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انتهاك مراسلات البريد الالكتروني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أمير سعد صاحب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القناعة القضائية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امير صبيح مخيف عيسى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القتل العمد مع سبق الاصرار والترصد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امير عقيل نعمة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تجاوز الدفاع الشرعي واثاره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امير فاضل عاشور عبد الحسين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نظرية</w:t>
            </w:r>
            <w:r w:rsidRPr="00935822">
              <w:rPr>
                <w:rFonts w:ascii="Tajawal" w:eastAsia="Times New Roman" w:hAnsi="Tajawal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الظروف الطارئة في القانون المدني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امير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موحان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شعلان عبيس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البلاغ الكاذب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امير مؤيد هادي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التقادم المسقط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انبياء محمد عباس حسين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(استضافة)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الجرائم الناشئة عن الانترنت وموقف الاسلام منها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م.د.مكي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كاظم عبد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آيات مهدي نعيم عبد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استغلال النفوذ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اية عبد الاله حسين فؤاد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الاختطاف وعقوبة الاعدام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بنين عباس علوان 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(استضافة)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العاهة في العقل واثرها في المسؤولية الجنائية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بهاء باسم جابر ياسر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الافتراض في المسؤولية المدنية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جاسم مكي محمد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النظام الاساسي لمحكمة العدل 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جمال الدين جاسم عمران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مشجل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موانع ترقية الموظف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جمانه</w:t>
            </w:r>
            <w:proofErr w:type="spellEnd"/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 xml:space="preserve"> حميد رسمي </w:t>
            </w: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(استضافة)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اثر تطور وسائل الاتصال على عقد الزواج وانحلاله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جنه غسان عبد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تزوير المحررات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جودت عبد الخالق جياد يوسف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عقوبة الاعدام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 اسعد علي داود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جريمة التهريب </w:t>
            </w:r>
            <w:proofErr w:type="spellStart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الكمركي</w:t>
            </w:r>
            <w:proofErr w:type="spellEnd"/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 باسم عباس علوان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المخدرات وتأثيرها </w:t>
            </w:r>
            <w:proofErr w:type="spellStart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البايلوجي</w:t>
            </w:r>
            <w:proofErr w:type="spellEnd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 على جسم الانسان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 جاسم والي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طرق مكافحة الفساد الاداري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 حمد جاسم 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اختلاس الاموال العامة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 عبد المحسن مهدي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استجواب المتهم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rPr>
          <w:trHeight w:val="421"/>
        </w:trPr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 مهدي حسن عمران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المسؤولية الجزائية عن الاتجار </w:t>
            </w:r>
            <w:proofErr w:type="spellStart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بالاعضاء</w:t>
            </w:r>
            <w:proofErr w:type="spellEnd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 البشرية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ا.م.د.مثنى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عباس عبد الكاظم</w:t>
            </w: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حسنين قاسم حسن منشد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اسقاط الجنسية العراقية من العراقي في ظل قانون الجنسية العراقي رقم (26) لسنة 2006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حسين اسماعيل ابراهيم منسي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التسول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حسن نجم عبد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الاستملاك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سامي عبيد حسون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دور المنظمات الدولية في تعزيز حقوق الانسان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ستار جبار عبد الحسين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المحكمة الاتحادية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عبد الحسن خماس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الحبس الاحتياطي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علي حسين نعمه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الاثبات الجنائي في جرائم الانترنت والاختصاص القضائي لها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حمزة محمد علي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الرشوة الانتخابية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حمزه رعد سعد عبد المهدي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محاكمة جنوح الاحداث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حميد فائز حميد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المفوضية العليا للاجئين في الامم المتحدة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حنان علي جبار عطية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خيانة الامانة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ذو الفقار هادي كاظم عباس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الاهلية التجارية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رحيم نظيم صالح حسون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النيابة بالتعاقد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رشيد عبد علي عبد الخالق رشيد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الشخصية المعنوية للشركات في القانون العراقي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ا.م.د.محمد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الغزالي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رقيه ابراهيم عبد شكر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الايذاء الشديد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زاهر عبد الامير عبد الخالق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احكام الاعدام في التشريع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زمان صفاء الدين حسين اصغر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الاحتيال الالكتروني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زهراء جاسم محمد كحيط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احكام حبس المدين تنفيذيا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زهراء رضا عباس كريم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الاحتيال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زيد باسم محمد الشيخ جابر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رضا المجنى عليه في المسؤولية الجنائية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زيد محمد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زوير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غالب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المسؤولية الجنائية الناشئة عن التظاهر غي المشروع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زينب جواد كاظم عبد الامير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خيانة الامانة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سجاد سعد رحيم بيرغ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حق </w:t>
            </w:r>
            <w:proofErr w:type="spellStart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المساطحة</w:t>
            </w:r>
            <w:proofErr w:type="spellEnd"/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سجاد نبيل خميس علي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الضرب المفضي الى الموت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سيف وسام عبد علي ناصر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الجرائم الالكترونية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شهد رعد علي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الشكلية في العقود الالكترونية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صايل ناصر عبد علي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كحيوش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دور منظمة العفو الدولية في حماية حقوق الانسان والحريات العامة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ضياء الدين فاضل عبد شهيد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مفهوم الاحوال الشخصية بين الشريعة والقانون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طيبه صلاح عبد المهدي خلف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التحقيق الجنائي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م.د.عادل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حمد عبود</w:t>
            </w: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عباس اياد حبيب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الفعل الفاضح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عباس ثائر شاكر هاشم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حماية البيئة في النزاعات المسلحة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عباس حافظ فرمان حمود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تزييف العملة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عباس رعد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مكطوف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زواج القاصرات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عباس محمد راضي صافي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العلاقة بين القانون الجنائي والقانون الدولي الانساني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عباس هشام شاكر نعمه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التحقيق الابتدائي والدعاوي المتعلقة به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عبد الصاحب حيدر عبد الصاحب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اجراءات التحقيق الاداري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عبد الله باسم محمد كريم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عقوبة القتل الخطأ في حوادث المرور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عبد الله حيدر حسين عبود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الشخصية القانونية للمنظمة 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عبد الله حيدر طالب عبد المنعم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ضمان الموظف العراقي في مواجهة الادارة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أحمد جواد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القتل العمد في التشريع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جبار سالم متعب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نفقة الزوجة دراسة قانونية مقارنة بين الشريعة والقانون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جندي خطار توبه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الجنسية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حسين راضي عوده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جرائم السب والقذف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حسين علي كريم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البيع بشرط التجربة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م.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</w:t>
            </w:r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.عباس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شاتول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حمود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حمزه خشاف حمزه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العلاقات بين الولايات المتحدة الامريكية واليابان ما بعد الحرب الباردة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حيدر مطرود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الارهاب الدولي وحركات التحرر الوطني في </w:t>
            </w:r>
            <w:proofErr w:type="spellStart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ضوءاحكام</w:t>
            </w:r>
            <w:proofErr w:type="spellEnd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 القانون الدولي العام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صباح حسين 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الايذاء العمدي في التشريع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عبد الخضر حسين راضي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مبدأ الفصل بين السلطات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كاظم جاسم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proofErr w:type="spellStart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جريمةتحرير</w:t>
            </w:r>
            <w:proofErr w:type="spellEnd"/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 xml:space="preserve"> صك بدون رصيد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علي مهدي عبد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الحمزه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عبار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المساهمة الاصلية في الجريمة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يوسف عبد الحسن عاقول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محرمات الزواج بين الشريعة والقانون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غيث عادل سلمان درب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الاستملاك بين الضرورة المصلحة العامة وحرية الملكية العقارية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فاطمه باسم علي نعمه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حقوق الزوج والزوجة بين القانون العراقي والشريعة الاسلامية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كرار أحمد مطلك عواد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السرقة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كرار راضي عبد المهدي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تعدد الزوجات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محسن ناصر حمزه 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جزاء جريمة القتل العمد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محمد ابراهيم خضير ناصر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شركة المشروع الفردي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اكرم نشمي عبيد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اختلاس اموال الدولة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حيدر عجمي عطيه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اثر الحكم بعدم دستورية القوانين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م.م.رزاق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جمعة </w:t>
            </w: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يالي</w:t>
            </w:r>
            <w:proofErr w:type="spellEnd"/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رسول محمد علي عبد الكريم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تعدد الجرائم واثره في المواد الجنائية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عباس رسول صادق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خصائص رئيس الجمهورية في دستور عام 2005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عماد رحيم طاهر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جريمة التزوير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قاسم ياس رمضان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ابطال قيد التسجيل العقاري واثاره القانونية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مختار ميثاق مهدي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التزامات الناقل في عقد النقل البري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مرتضى اسعد شاكر كريم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محاكمة الحدث في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مرتضى ستار جاسم 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rFonts w:ascii="Tajawal" w:eastAsia="Times New Roman" w:hAnsi="Tajawal" w:cs="Times New Roman"/>
                <w:color w:val="000000"/>
                <w:sz w:val="24"/>
                <w:szCs w:val="24"/>
              </w:rPr>
            </w:pPr>
            <w:r w:rsidRPr="00935822">
              <w:rPr>
                <w:rFonts w:ascii="Tajawal" w:eastAsia="Times New Roman" w:hAnsi="Tajawal" w:cs="Times New Roman"/>
                <w:color w:val="000000"/>
                <w:sz w:val="24"/>
                <w:szCs w:val="24"/>
                <w:rtl/>
              </w:rPr>
              <w:t>تعدد الجنسية في القانون العراقي</w:t>
            </w:r>
          </w:p>
        </w:tc>
        <w:tc>
          <w:tcPr>
            <w:tcW w:w="2058" w:type="dxa"/>
            <w:vMerge w:val="restart"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م.م.علي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عبد الكريم نوري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مرتضى عامر عبد الرزاق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مسؤولية المصرف في الاعتماد المستندي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مرتضى عقيل حبيب ناصر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اكتساب الجنسية بالتجنس وفقدها وفق القانون 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مرتضى نعمان محسن لفته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القيود الواردة على ازالة المال الشائع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مصطفى عبد الامير حسن علوان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حقوق الاطفال في ظل دستور جمهورية العراق 2005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منتصر محمود حمد جوده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الجريمة الالكترونية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مهيمن محمد ابراهيم مشعل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اختصاص السلطة في انهاء قراراتها الادارية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موسى محمد قاسم عبد علي</w:t>
            </w:r>
          </w:p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جريمة الرشوة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مؤمل عباس صالح مهدي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الاكراه مانع من موانع المسؤولية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م.م.سجى</w:t>
            </w:r>
            <w:proofErr w:type="spellEnd"/>
            <w:r w:rsidRPr="0093582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ايمن عدنان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نصر الله صفاء نصر الله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الجريمة المشهودة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هدى منتظر صالح عبد الصاحب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عمالة الاطفال واثرها على الاسرة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هشام ناجح هاشم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حجية البصمة الوراثية في الاثبات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همام سلام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اكريم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خنياب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الحماية الدستورية لحقوق الانسان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يوسف قيس تركي علوان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حقوق الانسان في التشريعات الداخلية العراق نموذجاً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وهاب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رزاق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هادي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حبيب(استضافة)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  <w:rtl/>
              </w:rPr>
              <w:t>الجريمة المخلة بالشرف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hint="cs"/>
                <w:color w:val="000000"/>
                <w:sz w:val="24"/>
                <w:szCs w:val="24"/>
                <w:rtl/>
              </w:rPr>
              <w:t>احمد حسن عبد جواد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حقوق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وضمانات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الموظف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تطبيق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الجزاء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التأديبي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احمد صالح شلال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/>
                <w:color w:val="000000"/>
                <w:sz w:val="24"/>
                <w:szCs w:val="24"/>
                <w:rtl/>
              </w:rPr>
              <w:t>بلال حسين حميد مجيد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قصور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وتباين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نصوص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التشريع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معاملة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خسائر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المكلف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بدفع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مقارنة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بتشريعات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ضريبية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أخرى</w:t>
            </w:r>
            <w:r w:rsidRPr="00935822">
              <w:rPr>
                <w:sz w:val="24"/>
                <w:szCs w:val="24"/>
              </w:rPr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جعفر احمد حسين غريب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الإقرار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أو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الاعتراف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المسؤولية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المدنية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والجزائية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جعفر رعد 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الاطار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للعقد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والمدني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ظل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التشريع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والفقه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والقضاء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علي حسين فارس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تحديد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صفة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الموظف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بما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يضمن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سريان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تشريعات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الوظيفة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ويوضح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واجباته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ومسؤوليته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التأديبية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حسين يحيى عواد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سياسة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واثرها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سياسات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الأخرى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حمزه حسين علي جواد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خطف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الأشخاص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العقوبات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حيدر ثابت محسن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التجريم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والعقاب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الدخل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النافذ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حيدر عبد الحليم راهي مجهول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سياسة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الامتياز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والحافز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وتطبيقاته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الجانب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الاقتصادي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والتشريعات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حيدر محمد جواد محمد علي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علاقة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بالقانون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المدني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حدود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ولاء فخري علي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حيدر نعيم ناصر عبد الحسن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مفهوم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النزاع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ذو الفقار غانم حكمت حمزة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العناصر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للنزاع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ونظرها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ذو الفقار ميسر جاسم حبيب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تطبيق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القواعد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رسل باسم سهم مانع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أساس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وإجراءات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للسلطة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المالية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رغد سلطان رضوان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الدخل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رقم</w:t>
            </w:r>
            <w:r w:rsidRPr="00935822">
              <w:rPr>
                <w:sz w:val="24"/>
                <w:szCs w:val="24"/>
                <w:rtl/>
              </w:rPr>
              <w:t xml:space="preserve"> 113 </w:t>
            </w:r>
            <w:r w:rsidRPr="00935822">
              <w:rPr>
                <w:rFonts w:hint="cs"/>
                <w:sz w:val="24"/>
                <w:szCs w:val="24"/>
                <w:rtl/>
              </w:rPr>
              <w:t>لسنة</w:t>
            </w:r>
            <w:r w:rsidRPr="00935822">
              <w:rPr>
                <w:sz w:val="24"/>
                <w:szCs w:val="24"/>
                <w:rtl/>
              </w:rPr>
              <w:t xml:space="preserve"> 1982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زهراء علي رشيد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الصفات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هيئة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زينب جاسم محمد علي 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الضمانات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الدخل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لسنة</w:t>
            </w:r>
            <w:r w:rsidRPr="00935822">
              <w:rPr>
                <w:sz w:val="24"/>
                <w:szCs w:val="24"/>
                <w:rtl/>
              </w:rPr>
              <w:t xml:space="preserve"> 1982 </w:t>
            </w:r>
            <w:r w:rsidRPr="00935822">
              <w:rPr>
                <w:rFonts w:hint="cs"/>
                <w:sz w:val="24"/>
                <w:szCs w:val="24"/>
                <w:rtl/>
              </w:rPr>
              <w:t>رقم</w:t>
            </w:r>
            <w:r w:rsidRPr="00935822">
              <w:rPr>
                <w:sz w:val="24"/>
                <w:szCs w:val="24"/>
                <w:rtl/>
              </w:rPr>
              <w:t xml:space="preserve"> 113</w:t>
            </w:r>
            <w:r w:rsidRPr="00935822">
              <w:rPr>
                <w:sz w:val="24"/>
                <w:szCs w:val="24"/>
              </w:rPr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زينب عباس عبد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الحمزه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عاشور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sz w:val="24"/>
                <w:szCs w:val="24"/>
              </w:rPr>
              <w:t xml:space="preserve">( </w:t>
            </w:r>
            <w:r w:rsidRPr="00935822">
              <w:rPr>
                <w:rFonts w:hint="cs"/>
                <w:sz w:val="24"/>
                <w:szCs w:val="24"/>
                <w:rtl/>
              </w:rPr>
              <w:t>أسباب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النزاعات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المنظورة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ودور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القضائي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حلها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زينب عذاب شاهين صغير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الأهداف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والإدارية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وأعمال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مسؤولي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ياسر عدنان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سامر عبد الستار كامل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الخصوصيات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والآثار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لمرحلة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استئناف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والعمل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أو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الامتناع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العمل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لمسؤولي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هيئات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سجاد علاء حسين طالب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لهيئات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المختصة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فرض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العقار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الجمهورية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سجاد هاشم محسن صبار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الإثبات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عملية</w:t>
            </w:r>
            <w:r w:rsidRPr="00935822">
              <w:rPr>
                <w:sz w:val="24"/>
                <w:szCs w:val="24"/>
                <w:rtl/>
              </w:rPr>
              <w:t xml:space="preserve">  </w:t>
            </w:r>
            <w:r w:rsidRPr="00935822">
              <w:rPr>
                <w:rFonts w:hint="cs"/>
                <w:sz w:val="24"/>
                <w:szCs w:val="24"/>
                <w:rtl/>
              </w:rPr>
              <w:t>الاعتراض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والإجراءات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الدخل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سيف فليح عبد الحسن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حقوق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وضمانات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الموظف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تطبيق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الجزاء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التأديبي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شمس رحيم عبد الحسين مهدي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قصور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وتباين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نصوص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التشريع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معاملة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خسائر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المكلف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بدفع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مقارنة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بتشريعات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ضريبية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أخرى</w:t>
            </w:r>
            <w:r w:rsidRPr="00935822">
              <w:rPr>
                <w:sz w:val="24"/>
                <w:szCs w:val="24"/>
              </w:rPr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ضي كريم عبد الله حسون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الإقرار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أو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الاعتراف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المسؤولية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المدنية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والجزائية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عباس عبد الرضا حنون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الاطار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للعقد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والمدني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ظل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التشريع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والفقه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والقضاء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عباس عبد الكريم قاسم (استضافة)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تحديد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صفة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الموظف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بما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يضمن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سريان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تشريعات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الوظيفة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ويوضح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واجباته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ومسؤوليته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التأديبية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عباس فاضل عبد الكريم عبد الزهرة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سياسة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واثرها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سياسات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الأخرى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ا.م.د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محمد عبدالرزاق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عبدالله حسين عبود نعمة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خطف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الأشخاص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العقوبات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علي جبار مهدي عبادي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التجريم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والعقاب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ضريبة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الدخل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النافذ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حامد عبد المهدي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سياسة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الامتياز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والحافز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وتطبيقاته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الجانب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lastRenderedPageBreak/>
              <w:t>الاقتصادي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والتشريعات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حسين جواد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علاقة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بالقانون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المدني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حدود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حسين علي حمزة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مفهوم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النزاع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الاعتراض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القرارات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عبد الكريم عبد الله شمخي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العناصر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للنزاع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ونظرها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ليث سعد صالح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الأهمية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للتبليغ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النزاعات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الضريبية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الإدارية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ماهر موسى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آثار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الديمقراطية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ومساراته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دول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الحراك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مظفر حسين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استقراء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التنظيم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خلال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التشريع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</w:t>
            </w:r>
            <w:r w:rsidRPr="00935822">
              <w:rPr>
                <w:sz w:val="24"/>
                <w:szCs w:val="24"/>
                <w:rtl/>
              </w:rPr>
              <w:t xml:space="preserve"> – </w:t>
            </w:r>
            <w:proofErr w:type="spellStart"/>
            <w:r w:rsidRPr="00935822">
              <w:rPr>
                <w:rFonts w:hint="cs"/>
                <w:sz w:val="24"/>
                <w:szCs w:val="24"/>
                <w:rtl/>
              </w:rPr>
              <w:t>أشنونا</w:t>
            </w:r>
            <w:proofErr w:type="spellEnd"/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نموذجا</w:t>
            </w:r>
            <w:r w:rsidRPr="00935822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غيث موسى خضير عباس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الانتقال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الشمولي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إلى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الديمقراطية</w:t>
            </w:r>
            <w:r w:rsidRPr="00935822">
              <w:rPr>
                <w:sz w:val="24"/>
                <w:szCs w:val="24"/>
                <w:rtl/>
              </w:rPr>
              <w:t xml:space="preserve"> – </w:t>
            </w:r>
            <w:r w:rsidRPr="00935822">
              <w:rPr>
                <w:rFonts w:hint="cs"/>
                <w:sz w:val="24"/>
                <w:szCs w:val="24"/>
                <w:rtl/>
              </w:rPr>
              <w:t>المعوقات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وآفاق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المستقبل</w:t>
            </w:r>
            <w:r w:rsidRPr="00935822">
              <w:rPr>
                <w:sz w:val="24"/>
                <w:szCs w:val="24"/>
                <w:rtl/>
              </w:rPr>
              <w:t xml:space="preserve"> (</w:t>
            </w:r>
            <w:r w:rsidRPr="00935822">
              <w:rPr>
                <w:rFonts w:hint="cs"/>
                <w:sz w:val="24"/>
                <w:szCs w:val="24"/>
                <w:rtl/>
              </w:rPr>
              <w:t>بحث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التجربة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الاندونيسية</w:t>
            </w:r>
            <w:r w:rsidRPr="00935822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قحطان عدنان جواد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التحليل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ومنظومة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التغيير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كرار سالم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جخيم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عبد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الثورات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حل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أزمة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توليد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أزمات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ليث حسين فرهود محسن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المرتكزات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الفكرية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الليبرالية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دراسة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نقدية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ليث علي محمد حسن وحيد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الواقع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الاجتماعي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إقليم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كوردستان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وانعكاسه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الديمقراطية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بحث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935822">
              <w:rPr>
                <w:rFonts w:hint="cs"/>
                <w:sz w:val="24"/>
                <w:szCs w:val="24"/>
                <w:rtl/>
              </w:rPr>
              <w:t>سوسيولوجيا</w:t>
            </w:r>
            <w:proofErr w:type="spellEnd"/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الثقافة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الاجتماعية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والديمقراطية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سجاد حسين عبد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مالك حسين عبيد عبد علي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تركيا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عراق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بعد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عام</w:t>
            </w:r>
            <w:r w:rsidRPr="00935822">
              <w:rPr>
                <w:sz w:val="24"/>
                <w:szCs w:val="24"/>
                <w:rtl/>
              </w:rPr>
              <w:t xml:space="preserve"> 2003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مثنى عوده طارش سلمان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المتغيرات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وانعكاسها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تطور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مفهوم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الارهاب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مجتبى </w:t>
            </w:r>
            <w:proofErr w:type="spellStart"/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ستارماصخ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المصالحة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وبناء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محسن رسول عبيد علوان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المانيا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والبحث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العضوية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الدائمة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مجلس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الامن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/>
                <w:color w:val="333333"/>
                <w:sz w:val="24"/>
                <w:szCs w:val="24"/>
                <w:rtl/>
              </w:rPr>
              <w:t>محمد المنتظر حيدر عبد عون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التنظيم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الفكر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الإسلامي</w:t>
            </w:r>
            <w:r w:rsidRPr="00935822">
              <w:rPr>
                <w:sz w:val="24"/>
                <w:szCs w:val="24"/>
                <w:rtl/>
              </w:rPr>
              <w:t xml:space="preserve"> _ </w:t>
            </w:r>
            <w:r w:rsidRPr="00935822">
              <w:rPr>
                <w:rFonts w:hint="cs"/>
                <w:sz w:val="24"/>
                <w:szCs w:val="24"/>
                <w:rtl/>
              </w:rPr>
              <w:t>جمال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الأفغاني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935822">
              <w:rPr>
                <w:rFonts w:hint="cs"/>
                <w:sz w:val="24"/>
                <w:szCs w:val="24"/>
                <w:rtl/>
              </w:rPr>
              <w:t>انموذجاً</w:t>
            </w:r>
            <w:proofErr w:type="spellEnd"/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اياد حسون ناصر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المتغيرات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وانعكاسها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تطور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مفهوم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الارهاب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حسن صالح مهدي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أثر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التغيرات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الاستراتيجية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الوظيفة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التقليدية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للحدود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رافد عبد العباس عبد الله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أثر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الاعراف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والسناين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العشائرية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تدوير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الحياة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الاجتماعية</w:t>
            </w:r>
            <w:r w:rsidRPr="00935822">
              <w:rPr>
                <w:sz w:val="24"/>
                <w:szCs w:val="24"/>
                <w:rtl/>
              </w:rPr>
              <w:t xml:space="preserve"> –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صبحي عبد الرضا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التوزيع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الاسترضائي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للسلطات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وأثره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الاستقرار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عماد عيدان جواد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إثر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العولمة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الاقتصادية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وتكتلاتها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الحدود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ماجد علي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الاسبقية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والمجاملات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الدبلوماسية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العلاقات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محمد ماهل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صخيل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محمد 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آثار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الديمقراطية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ومساراته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دول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الحراك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رؤى فاضل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مثنى نفيل ناصر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استقراء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التنظيم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خلال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التشريع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</w:t>
            </w:r>
            <w:r w:rsidRPr="00935822">
              <w:rPr>
                <w:sz w:val="24"/>
                <w:szCs w:val="24"/>
                <w:rtl/>
              </w:rPr>
              <w:t xml:space="preserve"> – </w:t>
            </w:r>
            <w:proofErr w:type="spellStart"/>
            <w:r w:rsidRPr="00935822">
              <w:rPr>
                <w:rFonts w:hint="cs"/>
                <w:sz w:val="24"/>
                <w:szCs w:val="24"/>
                <w:rtl/>
              </w:rPr>
              <w:t>أشنونا</w:t>
            </w:r>
            <w:proofErr w:type="spellEnd"/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نموذجا</w:t>
            </w:r>
            <w:r w:rsidRPr="00935822">
              <w:rPr>
                <w:sz w:val="24"/>
                <w:szCs w:val="24"/>
              </w:rPr>
              <w:t xml:space="preserve"> –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محمد مكي شمخي جبر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الانتقال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الشمولي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إلى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الديمقراطية</w:t>
            </w:r>
            <w:r w:rsidRPr="00935822">
              <w:rPr>
                <w:sz w:val="24"/>
                <w:szCs w:val="24"/>
                <w:rtl/>
              </w:rPr>
              <w:t xml:space="preserve"> – </w:t>
            </w:r>
            <w:r w:rsidRPr="00935822">
              <w:rPr>
                <w:rFonts w:hint="cs"/>
                <w:sz w:val="24"/>
                <w:szCs w:val="24"/>
                <w:rtl/>
              </w:rPr>
              <w:t>المعوقات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وآفاق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المستقبل</w:t>
            </w:r>
            <w:r w:rsidRPr="00935822">
              <w:rPr>
                <w:sz w:val="24"/>
                <w:szCs w:val="24"/>
                <w:rtl/>
              </w:rPr>
              <w:t xml:space="preserve"> (</w:t>
            </w:r>
            <w:r w:rsidRPr="00935822">
              <w:rPr>
                <w:rFonts w:hint="cs"/>
                <w:sz w:val="24"/>
                <w:szCs w:val="24"/>
                <w:rtl/>
              </w:rPr>
              <w:t>بحث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التجربة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الاندونيسية</w:t>
            </w:r>
            <w:r w:rsidRPr="00935822">
              <w:rPr>
                <w:sz w:val="24"/>
                <w:szCs w:val="24"/>
                <w:rtl/>
              </w:rPr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مرتجى رحيم فليح مذبوب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التحليل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ومنظومة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التغيير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مرتضى محمد 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الثورات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حل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أزمة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توليد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أزمات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مرتضى هادي عبيد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ملهود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المرتكزات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الفكرية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الليبرالية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دراسة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نقدية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مروة حسن </w:t>
            </w:r>
            <w:proofErr w:type="spellStart"/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جبارساجت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الواقع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الاجتماعي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إقليم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كوردستان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وانعكاسه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الديمقراطية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بحث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935822">
              <w:rPr>
                <w:rFonts w:hint="cs"/>
                <w:sz w:val="24"/>
                <w:szCs w:val="24"/>
                <w:rtl/>
              </w:rPr>
              <w:t>سوسيولوجيا</w:t>
            </w:r>
            <w:proofErr w:type="spellEnd"/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الثقافة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الاجتماعية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والديمقراطية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حيدر عبد الرضا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مريم محمد كاظم سالم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تركيا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والنظام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عراق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بعد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عام</w:t>
            </w:r>
            <w:r w:rsidRPr="00935822">
              <w:rPr>
                <w:sz w:val="24"/>
                <w:szCs w:val="24"/>
                <w:rtl/>
              </w:rPr>
              <w:t xml:space="preserve"> 2003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مصطفى أسعد فيصل عبد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المتغيرات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وانعكاسها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تطور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مفهوم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الارهاب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مصطفى حسن عبد فيروز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المصالحة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وبناء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مصطفى عمار قاسم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المانيا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والبحث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العضوية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الدائمة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مجلس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الامن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مصطفى ماجد محمد جواد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التنظيم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الفكر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الإسلامي</w:t>
            </w:r>
            <w:r w:rsidRPr="00935822">
              <w:rPr>
                <w:sz w:val="24"/>
                <w:szCs w:val="24"/>
                <w:rtl/>
              </w:rPr>
              <w:t xml:space="preserve"> _ </w:t>
            </w:r>
            <w:r w:rsidRPr="00935822">
              <w:rPr>
                <w:rFonts w:hint="cs"/>
                <w:sz w:val="24"/>
                <w:szCs w:val="24"/>
                <w:rtl/>
              </w:rPr>
              <w:t>جمال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الأفغاني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935822">
              <w:rPr>
                <w:rFonts w:hint="cs"/>
                <w:sz w:val="24"/>
                <w:szCs w:val="24"/>
                <w:rtl/>
              </w:rPr>
              <w:t>انموذجاً</w:t>
            </w:r>
            <w:proofErr w:type="spellEnd"/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مصطفى موسى جعفر موسى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المتغيرات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وانعكاسها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تطور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مفهوم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الارهاب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rPr>
          <w:trHeight w:val="407"/>
        </w:trPr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مهند محمد عبد الحر نصيف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أثر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التغيرات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الاستراتيجية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الوظيفة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التقليدية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للحدود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نجاح احمد بدري حمزة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أثر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الاعراف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والسناين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العشائرية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تدوير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الحياة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الاجتماعية</w:t>
            </w:r>
            <w:r w:rsidRPr="00935822">
              <w:rPr>
                <w:sz w:val="24"/>
                <w:szCs w:val="24"/>
                <w:rtl/>
              </w:rPr>
              <w:t xml:space="preserve"> –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نذير موسى عبد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الزهره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عياش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التوزيع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الاسترضائي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للسلطات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وأثره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الاستقرار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نوفل حازم ناظم كاظم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إثر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العولمة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الاقتصادية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وتكتلاتها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الحدود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زهراء عبد الخالق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هبة ماجد مجدي هاشم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الاسبقية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والمجاملات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الدبلوماسية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العلاقات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هناء عنتر عبد الكريم جاسم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آثار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على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الديمقراطية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ومساراته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دول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الحراك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وفاء احمد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دخليس</w:t>
            </w:r>
            <w:proofErr w:type="spellEnd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6A2E2D">
              <w:rPr>
                <w:rFonts w:cs="Arial"/>
                <w:sz w:val="24"/>
                <w:szCs w:val="24"/>
                <w:rtl/>
              </w:rPr>
              <w:t>الحماية الجنائية لسوق الاوراق المالية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احمد صاحب حسن مهدي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6A2E2D">
              <w:rPr>
                <w:rFonts w:cs="Arial"/>
                <w:sz w:val="24"/>
                <w:szCs w:val="24"/>
                <w:rtl/>
              </w:rPr>
              <w:t>تصحيح الخطأ في الحكم الجزائي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احمد فضل سكر غازي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التحليل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السياسي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ومنظومة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التغيير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احمد كريم محمد داوود (استضافة)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الثورات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حل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أزمة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توليد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أزمات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احمد مهدي صالح (استضافة)</w:t>
            </w:r>
          </w:p>
        </w:tc>
        <w:tc>
          <w:tcPr>
            <w:tcW w:w="4770" w:type="dxa"/>
          </w:tcPr>
          <w:p w:rsidR="00F94C5D" w:rsidRPr="00A70DAD" w:rsidRDefault="00F94C5D" w:rsidP="007174B6">
            <w:r w:rsidRPr="00A70DAD">
              <w:rPr>
                <w:rtl/>
              </w:rPr>
              <w:t>حماية النازحين والمهجرين في ظل التشريعات الوطنية والاتفاقيات 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احمد منذر غريب عبد علي (استضافة)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الاعراف العشائرية في ظل الدستور والقوانين العراقية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اسامه محمد جابر ذياب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التنظيم القانوني للدعاية الانتخابية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أمير قاسم رسول جواد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6A2E2D">
              <w:rPr>
                <w:rFonts w:cs="Arial"/>
                <w:rtl/>
              </w:rPr>
              <w:t>جريمة الكسب الغير مشروع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كامل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الدامرجي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امير نوري عبد الامير عباس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النظام القانوني للتفاوض الالكتروني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امير هادي عبد المهدي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6A2E2D">
              <w:rPr>
                <w:rFonts w:cs="Arial"/>
                <w:rtl/>
              </w:rPr>
              <w:t>الخطأ  في دعوى المنافسة غير المشروعة     دراسة مقارنة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امين رائد عبد الامير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تحديث اليات التعاون الدولي في مجال مكافحة الجريمة المعلوماتية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 حسين بربوتي محمد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6A2E2D">
              <w:rPr>
                <w:rFonts w:cs="Arial"/>
                <w:rtl/>
              </w:rPr>
              <w:t>التنظيم القانوني  للإعلانات التجارية     دراسة مقارنة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حسنين ابراهيم عبد الرسول عباس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 xml:space="preserve">سياسات تحديد الحد الأدنى </w:t>
            </w:r>
            <w:proofErr w:type="spellStart"/>
            <w:r w:rsidRPr="00A70DAD">
              <w:rPr>
                <w:rtl/>
              </w:rPr>
              <w:t>للاجور</w:t>
            </w:r>
            <w:proofErr w:type="spellEnd"/>
            <w:r w:rsidRPr="00A70DAD">
              <w:rPr>
                <w:rtl/>
              </w:rPr>
              <w:t xml:space="preserve"> وانعكاساتها على التنمية دراسة تطبيقية في بعض الدول النامية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حسنين عثمان عبد الهادي عبد المنعم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التهرب الضريبي في التجارة الالكترونية مع الإشارة للتجربة في العراق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حسين علي حسين علي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اهمية الاصلاح المؤسسي في العراق وفقا للتحديات الاقتصادية والاجتماعية لوباء كورونا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حسين علي خلف هميم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منازعات الازدواج الضريبي الدولي وأساس المسؤولية 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لفته عبود ساطي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 xml:space="preserve">الوضع القانوني لتصرفات مؤسسي الشركة المساهمة في مرحلتي </w:t>
            </w:r>
            <w:proofErr w:type="spellStart"/>
            <w:r w:rsidRPr="00A70DAD">
              <w:rPr>
                <w:rtl/>
              </w:rPr>
              <w:t>ماقبل</w:t>
            </w:r>
            <w:proofErr w:type="spellEnd"/>
            <w:r w:rsidRPr="00A70DAD">
              <w:rPr>
                <w:rtl/>
              </w:rPr>
              <w:t xml:space="preserve"> التأسيس وما بعدها ( دراسة مقارنة</w:t>
            </w:r>
            <w:r w:rsidRPr="00A70DAD"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حسين مهدي عباس خليف</w:t>
            </w:r>
          </w:p>
        </w:tc>
        <w:tc>
          <w:tcPr>
            <w:tcW w:w="4770" w:type="dxa"/>
          </w:tcPr>
          <w:p w:rsidR="00F94C5D" w:rsidRPr="00A70DAD" w:rsidRDefault="00F94C5D" w:rsidP="007174B6">
            <w:pPr>
              <w:jc w:val="center"/>
            </w:pPr>
            <w:r w:rsidRPr="00A70DAD">
              <w:rPr>
                <w:rtl/>
              </w:rPr>
              <w:t>الكشف على البضائع في التأمين البحري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حسين مهدي عبد عبود</w:t>
            </w:r>
          </w:p>
        </w:tc>
        <w:tc>
          <w:tcPr>
            <w:tcW w:w="4770" w:type="dxa"/>
          </w:tcPr>
          <w:p w:rsidR="00F94C5D" w:rsidRDefault="00F94C5D" w:rsidP="007174B6">
            <w:pPr>
              <w:jc w:val="center"/>
            </w:pPr>
            <w:r w:rsidRPr="00A70DAD">
              <w:rPr>
                <w:rtl/>
              </w:rPr>
              <w:t xml:space="preserve">إصدار الأسهم الجديدة في ظل جائحة كورونا كوسيلة تضمن للمساهمين القدماء </w:t>
            </w:r>
            <w:proofErr w:type="spellStart"/>
            <w:r w:rsidRPr="00A70DAD">
              <w:rPr>
                <w:rtl/>
              </w:rPr>
              <w:t>محافظتهم</w:t>
            </w:r>
            <w:proofErr w:type="spellEnd"/>
            <w:r w:rsidRPr="00A70DAD">
              <w:rPr>
                <w:rtl/>
              </w:rPr>
              <w:t xml:space="preserve"> على ادارة الشركة الطارحة- دراسة مقارنة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حسين نايف عبيد (استضافة)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جريمة تهريب المهاجرين والآثار المترتبة عليها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سيف حسن 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حيدر كاظم عباس عاصي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التكامل بين القانون الدولي لحقوق الانسان والقانون الدولي الانساني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ذو الفقار عباس مصطفى (استضافة)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مركز الفرد في القانون الدولي العام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رضا شاهين ضاري كردي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احكام اعادة التعيين في القانون العراقي (دراسة مقارنة</w:t>
            </w:r>
            <w:r w:rsidRPr="002C2D2A"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رعد سعيد عبد علي هلال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انتهاء خدمة الموظف العام لعدم الكفاية المهنية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زيد نجاح محمد عبود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التسبيب الوجوبي في القرارات الادارية { دراسة مقارنة</w:t>
            </w:r>
            <w:r w:rsidRPr="002C2D2A">
              <w:t xml:space="preserve"> }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سلام جليل حميد محسن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الاشكاليات الاجرائية التي تثيره الجريمة المعلوماتية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سيف ذوالفقار جبار علوان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سلطة القاضي في تقدير الدليل الالكتروني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سيف عادل حمادي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الحماية الجنائية للملكية الفكرية الالكترونية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عبدالله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علاء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عبد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الامير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حقوق وضمانات الموظف العام عند تطبيق الجزاء التأديبي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عدنان عطيه سعدون ريحان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قصور وتباين نصوص التشريع الضريبي العراقي في معاملة خسائر المكلف بدفع الضريبة مقارنة بتشريعات ضريبية أخرى</w:t>
            </w:r>
            <w:r w:rsidRPr="002C2D2A">
              <w:t>)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عقيل شريف بخور عجيل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الإقرار أو الاعتراف في المسؤولية المدنية والجزائية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 xml:space="preserve"> عدي حسين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علاء كاظم حنون محمد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الاطار القانوني العام للعقد الإداري والمدني في ظل التشريع والفقه والقضاء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علاء مهدي عباس محمد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تحديد صفة الموظف العام بما يضمن سريان تشريعات الوظيفة العامة ويوضح واجباته ومسؤوليته التأديبية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حمد شمخي غضب</w:t>
            </w:r>
          </w:p>
        </w:tc>
        <w:tc>
          <w:tcPr>
            <w:tcW w:w="4770" w:type="dxa"/>
          </w:tcPr>
          <w:p w:rsidR="00F94C5D" w:rsidRPr="002C2D2A" w:rsidRDefault="00F94C5D" w:rsidP="007174B6">
            <w:pPr>
              <w:jc w:val="center"/>
            </w:pPr>
            <w:r w:rsidRPr="002C2D2A">
              <w:rPr>
                <w:rtl/>
              </w:rPr>
              <w:t>سياسة النظام الضريبي واثرها في سياسات الدولة الأخرى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علي صفاء محمود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ضرورة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ثنائية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السلطة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التشريعية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الاتحادية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ومعوقات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تكوينها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عبد الحسن جاسم 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حق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الشفعة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المدني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عبد المحسن عطية ابراهيم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حالات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استرداد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الجنسية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علي عبد زيد عباس وفر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الزواج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والطلاق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بين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مدونة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الاسرة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والفقه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الاسلامي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علي كاظم حسين جواد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المساهمة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الجنائية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جرائم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امن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علي محمد ابراهيم عبد الامير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جريمة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السرقة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غيث احمد رحيم سكران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التنظيم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لجرائم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الاتجار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بالبشر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م.م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احمد بدري 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فراس عبد الحسن عبيس غازي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التنظيم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للشركة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القابضة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فراس عودة عجيل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التحكيم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عقود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التجارة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فراس هادي مهدي عبد الحسين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انتقال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الحصص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العينية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الشركة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التضامنية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قاسم احمد علوان جاسم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تنفيذ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الاحكام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الاجنبية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كاظم حسين </w:t>
            </w:r>
            <w:proofErr w:type="spellStart"/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خرموش</w:t>
            </w:r>
            <w:proofErr w:type="spellEnd"/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 xml:space="preserve"> محمد  استضافة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العقد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الالكتروني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كرار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احمد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كاظم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الدعوى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الحادثة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كرار عصام عبد الاله كريم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العقود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المدنية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كرار محمد عبيد 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جريمة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الرشوة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القانون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العراقي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كريم عبد الحسين مكي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التحقيق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الاداري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الوظيفة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العامة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لمياء شهاب احمد خضير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القتل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العمد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ليث علاوي كاظم 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الالتزام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بضمان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السلامة</w:t>
            </w:r>
          </w:p>
        </w:tc>
        <w:tc>
          <w:tcPr>
            <w:tcW w:w="2058" w:type="dxa"/>
            <w:vMerge w:val="restart"/>
          </w:tcPr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م.د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هند مهند</w:t>
            </w: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مثنى ناظم علي علكم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المسؤولية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الجزائية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الناشئة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عن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الحوادث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المرورية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محسن مؤيد محسن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الحماية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للبيئة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اثناء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النزاعات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المسلحة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محمد عبد العباس عزيز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السيلاوي</w:t>
            </w:r>
            <w:proofErr w:type="spellEnd"/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الوسائل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السلمية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لحل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المنازعات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محمد علي حيدر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الجهود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الدولية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لحماية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الاطفال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محمد نعمة حسين جاسم (استضافة)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جريمة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تزوير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المحررات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محمود عايد عبد حسين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مشروعية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الدليل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الجنائي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مرتضى</w:t>
            </w: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ماجد</w:t>
            </w: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عبد</w:t>
            </w: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الامين</w:t>
            </w: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جعفر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السلطة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التقديرية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للقاضي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الجنائي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333333"/>
                <w:sz w:val="24"/>
                <w:szCs w:val="24"/>
                <w:rtl/>
              </w:rPr>
              <w:t>مرتضى محمد عبد الحسن حمزة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935822">
              <w:rPr>
                <w:rFonts w:hint="cs"/>
                <w:sz w:val="24"/>
                <w:szCs w:val="24"/>
                <w:rtl/>
              </w:rPr>
              <w:t>دور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المدقق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الخارجي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في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كشف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الفساد</w:t>
            </w:r>
            <w:r w:rsidRPr="00935822">
              <w:rPr>
                <w:sz w:val="24"/>
                <w:szCs w:val="24"/>
                <w:rtl/>
              </w:rPr>
              <w:t xml:space="preserve"> </w:t>
            </w:r>
            <w:r w:rsidRPr="00935822">
              <w:rPr>
                <w:rFonts w:hint="cs"/>
                <w:sz w:val="24"/>
                <w:szCs w:val="24"/>
                <w:rtl/>
              </w:rPr>
              <w:t>الاداري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مصطفى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ابراهيم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خليل</w:t>
            </w: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حمزه</w:t>
            </w:r>
          </w:p>
        </w:tc>
        <w:tc>
          <w:tcPr>
            <w:tcW w:w="4770" w:type="dxa"/>
          </w:tcPr>
          <w:p w:rsidR="00F94C5D" w:rsidRPr="00282B32" w:rsidRDefault="00F94C5D" w:rsidP="007174B6">
            <w:r w:rsidRPr="00282B32">
              <w:rPr>
                <w:rtl/>
              </w:rPr>
              <w:t>النظام القانوني لاتحاد الملاك واتحاد الشاغلين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 xml:space="preserve">مصطفى جابر ابو </w:t>
            </w:r>
            <w:proofErr w:type="spellStart"/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التول</w:t>
            </w:r>
            <w:proofErr w:type="spellEnd"/>
          </w:p>
        </w:tc>
        <w:tc>
          <w:tcPr>
            <w:tcW w:w="4770" w:type="dxa"/>
          </w:tcPr>
          <w:p w:rsidR="00F94C5D" w:rsidRPr="00282B32" w:rsidRDefault="00F94C5D" w:rsidP="007174B6">
            <w:r w:rsidRPr="00282B32">
              <w:rPr>
                <w:rtl/>
              </w:rPr>
              <w:t>النظام القانوني للتفاوض الالكتروني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333333"/>
                <w:sz w:val="24"/>
                <w:szCs w:val="24"/>
                <w:rtl/>
              </w:rPr>
              <w:t>مصطفى ضياء محمد مسيب</w:t>
            </w:r>
          </w:p>
        </w:tc>
        <w:tc>
          <w:tcPr>
            <w:tcW w:w="4770" w:type="dxa"/>
          </w:tcPr>
          <w:p w:rsidR="00F94C5D" w:rsidRPr="00282B32" w:rsidRDefault="00F94C5D" w:rsidP="007174B6">
            <w:r w:rsidRPr="00282B32">
              <w:rPr>
                <w:rtl/>
              </w:rPr>
              <w:t>جريمة الامتناع عن نشر الرد او التصحيح في القانون العراقي والمصري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 w:hint="cs"/>
                <w:color w:val="000000"/>
                <w:sz w:val="24"/>
                <w:szCs w:val="24"/>
                <w:rtl/>
              </w:rPr>
              <w:t>نبأ عباس عزيز( استضافة)</w:t>
            </w:r>
          </w:p>
        </w:tc>
        <w:tc>
          <w:tcPr>
            <w:tcW w:w="4770" w:type="dxa"/>
          </w:tcPr>
          <w:p w:rsidR="00F94C5D" w:rsidRPr="00282B32" w:rsidRDefault="00F94C5D" w:rsidP="007174B6">
            <w:r w:rsidRPr="00282B32">
              <w:rPr>
                <w:rtl/>
              </w:rPr>
              <w:t>الضرائب المفروضة في نطاق المنظمات الدولية ومشكلاتها الفنية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نجلاء طعمه هاشم جاسم</w:t>
            </w:r>
          </w:p>
        </w:tc>
        <w:tc>
          <w:tcPr>
            <w:tcW w:w="4770" w:type="dxa"/>
          </w:tcPr>
          <w:p w:rsidR="00F94C5D" w:rsidRPr="00282B32" w:rsidRDefault="00F94C5D" w:rsidP="007174B6">
            <w:r w:rsidRPr="00282B32">
              <w:rPr>
                <w:rtl/>
              </w:rPr>
              <w:t>جريمة الامتناع عن نشر الرد او التصحيح في القانون العراقي والمصري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نجم عبد الرضا كاظم عبود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6A2E2D">
              <w:rPr>
                <w:rFonts w:cs="Arial"/>
                <w:sz w:val="24"/>
                <w:szCs w:val="24"/>
                <w:rtl/>
              </w:rPr>
              <w:t xml:space="preserve">  التنظيم القانوني للمحاكم التجارية – دراسة مقارنة .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نضال سليم وساك سهيل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6A2E2D">
              <w:rPr>
                <w:rFonts w:cs="Arial"/>
                <w:sz w:val="24"/>
                <w:szCs w:val="24"/>
                <w:rtl/>
              </w:rPr>
              <w:t>الاثر الرجعي للشرط – دراسة مقارنه –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وليد خالد عبد المهيمن محمد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6A2E2D">
              <w:rPr>
                <w:rFonts w:cs="Arial"/>
                <w:sz w:val="24"/>
                <w:szCs w:val="24"/>
                <w:rtl/>
              </w:rPr>
              <w:t>النظام القانوني لانتقال المخاطر في بيوع التجارة الدولية  دراسة مقارنة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94C5D" w:rsidRPr="00935822" w:rsidTr="007174B6">
        <w:tc>
          <w:tcPr>
            <w:tcW w:w="702" w:type="dxa"/>
          </w:tcPr>
          <w:p w:rsidR="00F94C5D" w:rsidRPr="00935822" w:rsidRDefault="00F94C5D" w:rsidP="007174B6">
            <w:pPr>
              <w:pStyle w:val="a7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68" w:type="dxa"/>
          </w:tcPr>
          <w:p w:rsidR="00F94C5D" w:rsidRPr="00935822" w:rsidRDefault="00F94C5D" w:rsidP="007174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35822">
              <w:rPr>
                <w:rFonts w:ascii="Arial" w:hAnsi="Arial" w:cs="Arial"/>
                <w:color w:val="000000"/>
                <w:sz w:val="24"/>
                <w:szCs w:val="24"/>
                <w:rtl/>
              </w:rPr>
              <w:t>وهب موسى عبد الامير محسن</w:t>
            </w:r>
          </w:p>
        </w:tc>
        <w:tc>
          <w:tcPr>
            <w:tcW w:w="4770" w:type="dxa"/>
          </w:tcPr>
          <w:p w:rsidR="00F94C5D" w:rsidRPr="00935822" w:rsidRDefault="00F94C5D" w:rsidP="007174B6">
            <w:pPr>
              <w:jc w:val="center"/>
              <w:rPr>
                <w:sz w:val="24"/>
                <w:szCs w:val="24"/>
              </w:rPr>
            </w:pPr>
            <w:r w:rsidRPr="006A2E2D">
              <w:rPr>
                <w:rFonts w:cs="Arial"/>
                <w:sz w:val="24"/>
                <w:szCs w:val="24"/>
                <w:rtl/>
              </w:rPr>
              <w:t>التميز امام محكمة الاستئناف بصفتها التميزية – دراسة مقارنة</w:t>
            </w:r>
          </w:p>
        </w:tc>
        <w:tc>
          <w:tcPr>
            <w:tcW w:w="2058" w:type="dxa"/>
            <w:vMerge/>
          </w:tcPr>
          <w:p w:rsidR="00F94C5D" w:rsidRPr="00935822" w:rsidRDefault="00F94C5D" w:rsidP="007174B6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F94C5D" w:rsidRPr="00935822" w:rsidRDefault="00F94C5D" w:rsidP="00F94C5D">
      <w:pPr>
        <w:jc w:val="center"/>
        <w:rPr>
          <w:sz w:val="24"/>
          <w:szCs w:val="24"/>
          <w:lang w:bidi="ar-IQ"/>
        </w:rPr>
      </w:pPr>
    </w:p>
    <w:p w:rsidR="00F94C5D" w:rsidRPr="00935822" w:rsidRDefault="00F94C5D" w:rsidP="00F94C5D">
      <w:pPr>
        <w:jc w:val="center"/>
        <w:rPr>
          <w:rFonts w:asciiTheme="majorBidi" w:hAnsiTheme="majorBidi" w:cstheme="majorBidi"/>
          <w:sz w:val="24"/>
          <w:szCs w:val="24"/>
          <w:lang w:bidi="ar-IQ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noProof/>
          <w:rtl/>
          <w:lang w:bidi="ar-MA"/>
        </w:rPr>
      </w:pPr>
    </w:p>
    <w:p w:rsidR="00F94C5D" w:rsidRDefault="00F94C5D">
      <w:pPr>
        <w:rPr>
          <w:rFonts w:hint="cs"/>
          <w:lang w:bidi="ar-MA"/>
        </w:rPr>
      </w:pPr>
    </w:p>
    <w:sectPr w:rsidR="00F94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70" w:rsidRDefault="00616D70" w:rsidP="00F94C5D">
      <w:pPr>
        <w:spacing w:after="0" w:line="240" w:lineRule="auto"/>
      </w:pPr>
      <w:r>
        <w:separator/>
      </w:r>
    </w:p>
  </w:endnote>
  <w:endnote w:type="continuationSeparator" w:id="0">
    <w:p w:rsidR="00616D70" w:rsidRDefault="00616D70" w:rsidP="00F9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jawa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70" w:rsidRDefault="00616D70" w:rsidP="00F94C5D">
      <w:pPr>
        <w:spacing w:after="0" w:line="240" w:lineRule="auto"/>
      </w:pPr>
      <w:r>
        <w:separator/>
      </w:r>
    </w:p>
  </w:footnote>
  <w:footnote w:type="continuationSeparator" w:id="0">
    <w:p w:rsidR="00616D70" w:rsidRDefault="00616D70" w:rsidP="00F94C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F57E1"/>
    <w:multiLevelType w:val="hybridMultilevel"/>
    <w:tmpl w:val="1AA6A7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B24DB6"/>
    <w:multiLevelType w:val="hybridMultilevel"/>
    <w:tmpl w:val="1FCE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67197"/>
    <w:multiLevelType w:val="hybridMultilevel"/>
    <w:tmpl w:val="1FCE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67158"/>
    <w:multiLevelType w:val="hybridMultilevel"/>
    <w:tmpl w:val="03BA4FD4"/>
    <w:lvl w:ilvl="0" w:tplc="0409000F">
      <w:start w:val="1"/>
      <w:numFmt w:val="decimal"/>
      <w:lvlText w:val="%1."/>
      <w:lvlJc w:val="left"/>
      <w:pPr>
        <w:ind w:left="468" w:hanging="360"/>
      </w:p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6DC44478"/>
    <w:multiLevelType w:val="hybridMultilevel"/>
    <w:tmpl w:val="1F320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8B"/>
    <w:rsid w:val="002B078B"/>
    <w:rsid w:val="003408A0"/>
    <w:rsid w:val="004B4FFF"/>
    <w:rsid w:val="00616D70"/>
    <w:rsid w:val="00C7748F"/>
    <w:rsid w:val="00F44758"/>
    <w:rsid w:val="00F94C5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4C5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94C5D"/>
  </w:style>
  <w:style w:type="paragraph" w:styleId="a5">
    <w:name w:val="footer"/>
    <w:basedOn w:val="a"/>
    <w:link w:val="Char1"/>
    <w:uiPriority w:val="99"/>
    <w:unhideWhenUsed/>
    <w:rsid w:val="00F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94C5D"/>
  </w:style>
  <w:style w:type="table" w:styleId="a6">
    <w:name w:val="Table Grid"/>
    <w:basedOn w:val="a1"/>
    <w:uiPriority w:val="59"/>
    <w:rsid w:val="00F9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94C5D"/>
    <w:pPr>
      <w:bidi/>
      <w:ind w:left="720"/>
      <w:contextualSpacing/>
    </w:pPr>
    <w:rPr>
      <w:rFonts w:ascii="Calibri" w:eastAsia="Calibri" w:hAnsi="Calibri" w:cs="Arial"/>
    </w:rPr>
  </w:style>
  <w:style w:type="table" w:customStyle="1" w:styleId="PlainTable5">
    <w:name w:val="Plain Table 5"/>
    <w:basedOn w:val="a1"/>
    <w:uiPriority w:val="45"/>
    <w:rsid w:val="00F94C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4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4C5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F94C5D"/>
  </w:style>
  <w:style w:type="paragraph" w:styleId="a5">
    <w:name w:val="footer"/>
    <w:basedOn w:val="a"/>
    <w:link w:val="Char1"/>
    <w:uiPriority w:val="99"/>
    <w:unhideWhenUsed/>
    <w:rsid w:val="00F94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F94C5D"/>
  </w:style>
  <w:style w:type="table" w:styleId="a6">
    <w:name w:val="Table Grid"/>
    <w:basedOn w:val="a1"/>
    <w:uiPriority w:val="59"/>
    <w:rsid w:val="00F9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94C5D"/>
    <w:pPr>
      <w:bidi/>
      <w:ind w:left="720"/>
      <w:contextualSpacing/>
    </w:pPr>
    <w:rPr>
      <w:rFonts w:ascii="Calibri" w:eastAsia="Calibri" w:hAnsi="Calibri" w:cs="Arial"/>
    </w:rPr>
  </w:style>
  <w:style w:type="table" w:customStyle="1" w:styleId="PlainTable5">
    <w:name w:val="Plain Table 5"/>
    <w:basedOn w:val="a1"/>
    <w:uiPriority w:val="45"/>
    <w:rsid w:val="00F94C5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2728</Words>
  <Characters>15552</Characters>
  <Application>Microsoft Office Word</Application>
  <DocSecurity>0</DocSecurity>
  <Lines>129</Lines>
  <Paragraphs>36</Paragraphs>
  <ScaleCrop>false</ScaleCrop>
  <Company>SACC</Company>
  <LinksUpToDate>false</LinksUpToDate>
  <CharactersWithSpaces>18244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2024-10-21T17:51:00Z</dcterms:created>
  <dcterms:modified xsi:type="dcterms:W3CDTF">2024-10-21T17:54:00Z</dcterms:modified>
</cp:coreProperties>
</file>