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B4" w:rsidRPr="00A576B4" w:rsidRDefault="00A576B4" w:rsidP="00A576B4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53039F">
        <w:rPr>
          <w:rFonts w:ascii="ae_AlArabiya" w:hAnsi="ae_AlArabiya" w:cs="ae_AlArabiya"/>
          <w:noProof/>
          <w:color w:val="FF0000"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351E6308" wp14:editId="69C9FA9A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982980" cy="13639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76B4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A576B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25B70242" wp14:editId="2697E13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7634B" id="alttext-image" o:spid="_x0000_s1026" alt="https://www.translatoruser.net/bvsandbox.aspx?&amp;from=ar&amp;to=en&amp;csId=fdadef64-6e3e-4689-8e64-8a32bf8a9d86&amp;usId=973193e6-a0a9-44ba-9f69-3648125f48f7&amp;ac=true&amp;bvrpx=false&amp;bvrpp=&amp;dt=2024%2F3%2F13%206%3A21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k9TwMAAKcGAAAOAAAAZHJzL2Uyb0RvYy54bWysVW1v2zYQ/j6g/4Eg0H2T9UbLkhslSO14&#10;KJBtBbr9gJNIWcIkUiNpy9mw/74jFTtO+mVYK0DEHe90r8+dbu5OQ0+OQptOyZLGi4gSIWvFO7kv&#10;6e+/7YKcEmNBcuiVFCV9Eobe3b774WYa1yJRreq50ASNSLOexpK21o7rMDR1KwYwCzUKicJG6QEs&#10;snofcg0TWh/6MImiLJyU5qNWtTAGb7ezkN56+00javtr0xhhSV9SjM36U/uzcmd4ewPrvYax7ern&#10;MOB/RDFAJ9HpxdQWLJCD7r4yNXS1VkY1dlGrIVRN09XC54DZxNGbbL60MAqfCxbHjJcyme9ntv7l&#10;+FmTjpc0pUTCgC2C3lpxskE3wF5QwoWpsWCuMQY7M03TwmqQpger9MEIvZDChtXRYJMrdVqAGU93&#10;P8Iwfmi0GkrQnraqFNJTtfnEy4YDF03GgkykImBZXgS5QDaHNKmaHAqeZ1774LSLVRoXqcgCiKAI&#10;GKsgKJqsCNKM5XGybFjerLw21KXVB+Hp6qjHU9lAb174sfQibsskStj7ZJfiG+MRZe/T+yR2cJgw&#10;TazKl/Gzdg0146Oq/zBEqk0Lci/uzYigQqhjuc5XWqupFcCxL95E+MqGYwxaI9X0s+KuwAerPFhO&#10;jR6cD4QBOXlMPl0wiR0gNV7Gy4RFiNwaRc80BhnC+vzxqI39SaiBOKKkGqPzxuH4aOyselZxvqTa&#10;dX3vYd/LVxdoc75B1/ipk7kgPIr/LqLiIX/IWcCS7CFg0XYb3O822L9dvFpu0+1ms43/cX5jtm47&#10;zoV0bs4TFbP/htjn2Z5n4TJTRvUdd+ZcSEbvq02vyRFwonf+cV3D4K/UwtdheDHm8ialGCv7MSmC&#10;XZavArZjy6BYRXkQxcXHIotYwba71yk9dlJ8e0pkKmmxTJa+S1dBv8kt8s/XucF66CzuzL4bSppf&#10;lGDtEPgguW+tha6f6atSuPBfSoEVOzfa49VBdEZ/pfgTwlUrhBMiD7c7Eq3Sf1Ey4aYsqfnzABpX&#10;Q/9JIuSLmDG3Wj3DlqsEGX0tqa4lIGs0VVJLyUxu7LyOD6Pu9i16in1hpLrHMWk6D2E3QnNUGL9j&#10;cBv6TJ43t1u317zXevm/3P4L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JjGJPU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A576B4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A576B4" w:rsidRPr="00A576B4" w:rsidRDefault="00A576B4" w:rsidP="00A576B4">
      <w:pPr>
        <w:spacing w:line="660" w:lineRule="atLeast"/>
        <w:jc w:val="center"/>
        <w:rPr>
          <w:rFonts w:ascii="Calibri" w:eastAsia="Times New Roman" w:hAnsi="Calibri" w:cs="Calibri"/>
          <w:color w:val="000000"/>
        </w:rPr>
      </w:pPr>
      <w:r w:rsidRPr="00A576B4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A576B4" w:rsidRPr="00A576B4" w:rsidRDefault="00A576B4" w:rsidP="00A576B4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A576B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A576B4" w:rsidRPr="00A576B4" w:rsidRDefault="00A576B4" w:rsidP="00A576B4">
      <w:pPr>
        <w:shd w:val="clear" w:color="auto" w:fill="F0F0A0"/>
        <w:spacing w:line="600" w:lineRule="auto"/>
        <w:rPr>
          <w:rFonts w:ascii="Calibri" w:eastAsia="Times New Roman" w:hAnsi="Calibri" w:cs="Calibri"/>
          <w:color w:val="0F0F5F"/>
          <w:lang w:val="en"/>
        </w:rPr>
      </w:pPr>
      <w:r w:rsidRPr="00A576B4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Triple name and surname:</w:t>
      </w:r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 Abbas </w:t>
      </w:r>
      <w:proofErr w:type="spellStart"/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Shattul</w:t>
      </w:r>
      <w:proofErr w:type="spellEnd"/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</w:t>
      </w:r>
      <w:proofErr w:type="spellStart"/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Hamoud</w:t>
      </w:r>
      <w:proofErr w:type="spellEnd"/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 xml:space="preserve"> Al-</w:t>
      </w:r>
      <w:proofErr w:type="spellStart"/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Shammari</w:t>
      </w:r>
      <w:proofErr w:type="spellEnd"/>
      <w:r w:rsidRPr="00A576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.</w:t>
      </w:r>
    </w:p>
    <w:p w:rsidR="00A576B4" w:rsidRP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lang w:val="en"/>
        </w:rPr>
      </w:pP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A576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Babylon - 1966.</w:t>
      </w:r>
    </w:p>
    <w:p w:rsidR="00A576B4" w:rsidRP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lang w:val="en"/>
        </w:rPr>
      </w:pP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A576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A576B4" w:rsidRP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lang w:val="en"/>
        </w:rPr>
      </w:pP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A576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Babylon.</w:t>
      </w:r>
    </w:p>
    <w:p w:rsidR="00A576B4" w:rsidRP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lang w:val="en"/>
        </w:rPr>
      </w:pP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A576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(07809025632).</w:t>
      </w:r>
    </w:p>
    <w:p w:rsidR="00A576B4" w:rsidRP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lang w:val="en"/>
        </w:rPr>
      </w:pP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Authorized Email :</w:t>
      </w:r>
      <w:r w:rsidRPr="00A576B4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abbasshatoo</w:t>
      </w:r>
      <w:r w:rsidRPr="00A576B4">
        <w:rPr>
          <w:rFonts w:ascii="Arial" w:eastAsia="Times New Roman" w:hAnsi="Arial" w:cs="Arial"/>
          <w:color w:val="0070C0"/>
          <w:sz w:val="36"/>
          <w:szCs w:val="36"/>
          <w:u w:val="single"/>
          <w:lang w:val="en" w:bidi="ar-IQ"/>
        </w:rPr>
        <w:t>99</w:t>
      </w:r>
      <w:r w:rsidRPr="00A576B4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qwe@gmail.com</w:t>
      </w:r>
    </w:p>
    <w:p w:rsid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rtl/>
          <w:lang w:val="en"/>
        </w:rPr>
      </w:pP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A576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A576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A576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A576B4" w:rsidRPr="00A576B4" w:rsidRDefault="00A576B4" w:rsidP="00A576B4">
      <w:pPr>
        <w:spacing w:line="600" w:lineRule="auto"/>
        <w:rPr>
          <w:rFonts w:ascii="Calibri" w:eastAsia="Times New Roman" w:hAnsi="Calibri" w:cs="Calibri"/>
          <w:color w:val="000000"/>
          <w:lang w:val="en"/>
        </w:rPr>
      </w:pPr>
    </w:p>
    <w:p w:rsidR="00A576B4" w:rsidRPr="00A576B4" w:rsidRDefault="00A576B4" w:rsidP="00A576B4">
      <w:pPr>
        <w:spacing w:line="330" w:lineRule="atLeast"/>
        <w:rPr>
          <w:rFonts w:ascii="Calibri" w:eastAsia="Times New Roman" w:hAnsi="Calibri" w:cs="Calibri"/>
          <w:color w:val="000000"/>
        </w:rPr>
      </w:pPr>
      <w:r w:rsidRPr="00A576B4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A576B4" w:rsidRPr="00A576B4" w:rsidRDefault="00A576B4" w:rsidP="00A576B4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bachelor's degree in law, University of Babylon, first session, 1998</w:t>
      </w:r>
    </w:p>
    <w:p w:rsidR="00A576B4" w:rsidRPr="00A576B4" w:rsidRDefault="00A576B4" w:rsidP="00A576B4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Master's degree in Law from the Islamic University of Lebanon 2021</w:t>
      </w:r>
    </w:p>
    <w:p w:rsidR="00A576B4" w:rsidRPr="00A576B4" w:rsidRDefault="00A576B4" w:rsidP="00A576B4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PhD in Law from the Islamic University of Lebanon 2023</w:t>
      </w:r>
    </w:p>
    <w:p w:rsidR="00A576B4" w:rsidRPr="00A576B4" w:rsidRDefault="00A576B4" w:rsidP="00A576B4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Teaching at Al-Safwa University College, Department of Law, the date of fatigue 2023.</w:t>
      </w:r>
    </w:p>
    <w:p w:rsidR="00A576B4" w:rsidRPr="00A576B4" w:rsidRDefault="00A576B4" w:rsidP="00A576B4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A576B4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Criminology and Punishment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A576B4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Forensic Medicine and Investigation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A576B4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Supervising research undergraduate students</w:t>
      </w:r>
    </w:p>
    <w:p w:rsidR="00A576B4" w:rsidRPr="00A576B4" w:rsidRDefault="00A576B4" w:rsidP="00A576B4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A576B4">
        <w:rPr>
          <w:rFonts w:ascii="Arial" w:eastAsia="Times New Roman" w:hAnsi="Arial" w:cs="Arial"/>
          <w:color w:val="FF0000"/>
          <w:sz w:val="32"/>
          <w:szCs w:val="32"/>
          <w:u w:val="single"/>
          <w:lang w:val="en"/>
        </w:rPr>
        <w:t>Books &amp; Research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Research entitled The Impact of the Right of Veto on the Proceedings of the International Criminal Court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Criminal liability of a private person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The role of the United Nations in maintaining international peace and security in our contemporary world</w:t>
      </w:r>
    </w:p>
    <w:p w:rsidR="00A576B4" w:rsidRPr="00A576B4" w:rsidRDefault="00A576B4" w:rsidP="00A576B4">
      <w:pPr>
        <w:spacing w:after="0" w:line="330" w:lineRule="atLeast"/>
        <w:ind w:right="90"/>
        <w:rPr>
          <w:rFonts w:ascii="Calibri" w:eastAsia="Times New Roman" w:hAnsi="Calibri" w:cs="Calibri"/>
          <w:color w:val="000000"/>
        </w:rPr>
      </w:pPr>
      <w:r w:rsidRPr="00A576B4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val="en"/>
        </w:rPr>
        <w:t>Participating in conferences, seminars and scientific seminars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Falsification of official documents and documents related to student affairs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The right to peaceful demonstration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How to file civil lawsuits</w:t>
      </w:r>
    </w:p>
    <w:p w:rsidR="00A576B4" w:rsidRPr="00A576B4" w:rsidRDefault="00A576B4" w:rsidP="00A576B4">
      <w:pPr>
        <w:spacing w:after="0" w:line="330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A576B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A576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A576B4">
        <w:rPr>
          <w:rFonts w:ascii="Arial" w:eastAsia="Times New Roman" w:hAnsi="Arial" w:cs="Arial"/>
          <w:color w:val="000000"/>
          <w:sz w:val="32"/>
          <w:szCs w:val="32"/>
          <w:lang w:val="en"/>
        </w:rPr>
        <w:t>The legal effects of withdrawing the hand of an employee in Iraqi law</w:t>
      </w:r>
    </w:p>
    <w:p w:rsidR="00953FB1" w:rsidRDefault="00953FB1">
      <w:bookmarkStart w:id="0" w:name="_GoBack"/>
      <w:bookmarkEnd w:id="0"/>
    </w:p>
    <w:sectPr w:rsidR="00953FB1" w:rsidSect="00A576B4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D6"/>
    <w:rsid w:val="00953FB1"/>
    <w:rsid w:val="00A576B4"/>
    <w:rsid w:val="00F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9B89"/>
  <w15:chartTrackingRefBased/>
  <w15:docId w15:val="{ADB492A8-7BC0-4CC1-AB6F-E5D01E77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192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4437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846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1256</Characters>
  <Application>Microsoft Office Word</Application>
  <DocSecurity>0</DocSecurity>
  <Lines>10</Lines>
  <Paragraphs>2</Paragraphs>
  <ScaleCrop>false</ScaleCrop>
  <Company>SACC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2024-03-13T06:21:00Z</dcterms:created>
  <dcterms:modified xsi:type="dcterms:W3CDTF">2024-03-13T06:23:00Z</dcterms:modified>
</cp:coreProperties>
</file>